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A6" w:rsidRPr="00A107A0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107A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ASSOSSIAÇÃO DE PROTEÇÃO A MATERNIDADE E INFÂNCIA DE CASTRO ALVES – APMI</w:t>
      </w:r>
    </w:p>
    <w:p w:rsidR="008933A6" w:rsidRDefault="008933A6" w:rsidP="008933A6">
      <w:pPr>
        <w:jc w:val="center"/>
      </w:pPr>
    </w:p>
    <w:p w:rsidR="008933A6" w:rsidRDefault="008933A6" w:rsidP="008933A6">
      <w:pPr>
        <w:jc w:val="center"/>
      </w:pPr>
    </w:p>
    <w:p w:rsidR="00D24637" w:rsidRDefault="008933A6" w:rsidP="008933A6">
      <w:pPr>
        <w:jc w:val="center"/>
        <w:rPr>
          <w:b/>
          <w:sz w:val="28"/>
          <w:szCs w:val="28"/>
        </w:rPr>
      </w:pPr>
      <w:r w:rsidRPr="008933A6">
        <w:rPr>
          <w:b/>
          <w:sz w:val="28"/>
          <w:szCs w:val="28"/>
        </w:rPr>
        <w:t>ERRATA</w:t>
      </w:r>
    </w:p>
    <w:p w:rsidR="008933A6" w:rsidRDefault="008933A6" w:rsidP="008933A6">
      <w:pPr>
        <w:jc w:val="center"/>
        <w:rPr>
          <w:b/>
          <w:sz w:val="28"/>
          <w:szCs w:val="28"/>
        </w:rPr>
      </w:pPr>
    </w:p>
    <w:p w:rsidR="008933A6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107A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EDITAL Nº 001/2017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EDITAL Nº002/2017</w:t>
      </w:r>
    </w:p>
    <w:p w:rsidR="008933A6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933A6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933A6" w:rsidRDefault="008933A6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8933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APMI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vem retificar o </w:t>
      </w:r>
      <w:r w:rsidRPr="008933A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Edital 001/2017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8933A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Processo Seletivo Externo Simplificado para Formação de Cadastro Reserva de profissionais d</w:t>
      </w:r>
      <w:r w:rsidR="004C7C40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8933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nível técnico e de nível superi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 a título de primeiro emprego e o </w:t>
      </w:r>
      <w:r w:rsidRPr="008933A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Edital 002/2017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8933A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Processo Seletivo Externo Simplificado para Formação de Cadastro Reserva de profissionais do Nível Superio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r, Técnico, Médio e Operacional, publicados em 01/03/2017 para deles fazer constar as alterações abaixo indicadas:</w:t>
      </w:r>
    </w:p>
    <w:p w:rsidR="008933A6" w:rsidRDefault="008933A6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933A6" w:rsidRDefault="008933A6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Onde se ler </w:t>
      </w:r>
      <w:r w:rsidR="005109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Cargo de Nutricionista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descrição do cargo de nutricionista</w:t>
      </w:r>
      <w:r w:rsidR="00510987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510987" w:rsidRDefault="00510987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0987" w:rsidRPr="00510987" w:rsidRDefault="00510987" w:rsidP="00510987">
      <w:pPr>
        <w:pStyle w:val="PargrafodaLista"/>
        <w:spacing w:line="276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109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“</w:t>
      </w:r>
      <w:r w:rsidRPr="00510987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restar assistência nutricional a indivíduos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10987">
        <w:rPr>
          <w:rFonts w:ascii="Arial" w:hAnsi="Arial" w:cs="Arial"/>
          <w:b/>
          <w:sz w:val="24"/>
          <w:szCs w:val="24"/>
        </w:rPr>
        <w:t>e   coletividades  (sadios   e   enfermos); organizar,   administrar   e   avaliar   unidades   de   alimentação   e   nutrição;   efetuar controle   higiênico-sanitário;   participar   de   programas   de   educação   nutricional.”</w:t>
      </w:r>
    </w:p>
    <w:p w:rsidR="00510987" w:rsidRPr="00510987" w:rsidRDefault="00510987" w:rsidP="008933A6">
      <w:pPr>
        <w:spacing w:line="276" w:lineRule="auto"/>
        <w:ind w:left="0" w:firstLine="0"/>
        <w:jc w:val="both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510987" w:rsidRDefault="00510987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Leia-se:</w:t>
      </w:r>
    </w:p>
    <w:p w:rsidR="00510987" w:rsidRDefault="00510987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0987" w:rsidRPr="00510987" w:rsidRDefault="00510987" w:rsidP="00510987">
      <w:pPr>
        <w:pStyle w:val="PargrafodaLista"/>
        <w:numPr>
          <w:ilvl w:val="2"/>
          <w:numId w:val="2"/>
        </w:numPr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109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Cargo 02- Nutricionista</w:t>
      </w:r>
    </w:p>
    <w:p w:rsidR="00510987" w:rsidRPr="00510987" w:rsidRDefault="00510987" w:rsidP="00510987">
      <w:pPr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10987">
        <w:rPr>
          <w:rFonts w:ascii="Arial" w:hAnsi="Arial" w:cs="Arial"/>
          <w:b/>
          <w:sz w:val="24"/>
          <w:szCs w:val="24"/>
        </w:rPr>
        <w:t xml:space="preserve">DESCRIÇÃO SUMÁRIA DAS ATIVIDADES: </w:t>
      </w:r>
      <w:r w:rsidRPr="005109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Definir, planejar, organizar, supervisionar e avaliar as atividades de assistência nutricional aos pacientes, segundo níveis de atendimento em Nutrição; Elaborar o diagnóstico nutricional, com base nos dados clínicos, bioquímicos, antropométricos e dietéticos; Elaborar a prescrição dietética, com base nas diretrizes do diagnóstico nutricional; Registrar, em prontuário do paciente, a prescrição dietética e a evolução nutricional; Orientar e supervisionar a distribuição e administração de dietas; Interagir com a equipe multiprofissional, definindo com esta, sempre que pertinente, os procedimentos complementares à prescrição dietética.</w:t>
      </w:r>
    </w:p>
    <w:p w:rsidR="00510987" w:rsidRPr="008933A6" w:rsidRDefault="00510987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933A6" w:rsidRDefault="002E0DFB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Para esse cargo, exclusivamente, fica prorrogado o prazo de inscrição por mais 48h, a contar da data de sua publicação.</w:t>
      </w:r>
    </w:p>
    <w:p w:rsidR="002E0DFB" w:rsidRDefault="002E0DFB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0DFB" w:rsidRDefault="002E0DFB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0DFB" w:rsidRDefault="002E0DFB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0DFB" w:rsidRPr="002E0DFB" w:rsidRDefault="002E0DFB" w:rsidP="002E0DFB">
      <w:pPr>
        <w:pStyle w:val="PargrafodaLista"/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  <w:r w:rsidRPr="002E0DFB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Juazeiro Bahia, </w:t>
      </w:r>
      <w:r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06</w:t>
      </w:r>
      <w:r w:rsidRPr="002E0DFB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Março</w:t>
      </w:r>
      <w:r w:rsidRPr="002E0DFB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2017</w:t>
      </w:r>
      <w:r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A107A0">
        <w:rPr>
          <w:rFonts w:ascii="Arial" w:hAnsi="Arial" w:cs="Arial"/>
          <w:sz w:val="24"/>
          <w:szCs w:val="24"/>
        </w:rPr>
        <w:t xml:space="preserve">Luiz Alberto </w:t>
      </w:r>
      <w:proofErr w:type="spellStart"/>
      <w:r w:rsidRPr="00A107A0">
        <w:rPr>
          <w:rFonts w:ascii="Arial" w:hAnsi="Arial" w:cs="Arial"/>
          <w:sz w:val="24"/>
          <w:szCs w:val="24"/>
        </w:rPr>
        <w:t>Hilarião</w:t>
      </w:r>
      <w:proofErr w:type="spellEnd"/>
      <w:r w:rsidRPr="00A107A0">
        <w:rPr>
          <w:rFonts w:ascii="Arial" w:hAnsi="Arial" w:cs="Arial"/>
          <w:sz w:val="24"/>
          <w:szCs w:val="24"/>
        </w:rPr>
        <w:t xml:space="preserve"> da Silva </w:t>
      </w:r>
    </w:p>
    <w:p w:rsidR="002E0DFB" w:rsidRPr="00A107A0" w:rsidRDefault="002E0DFB" w:rsidP="002E0DFB">
      <w:pPr>
        <w:pStyle w:val="PargrafodaLista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A107A0">
        <w:rPr>
          <w:rFonts w:ascii="Arial" w:hAnsi="Arial" w:cs="Arial"/>
          <w:sz w:val="24"/>
          <w:szCs w:val="24"/>
        </w:rPr>
        <w:t>Presidente da APMI</w:t>
      </w:r>
    </w:p>
    <w:p w:rsidR="002E0DFB" w:rsidRPr="008933A6" w:rsidRDefault="002E0DFB" w:rsidP="008933A6">
      <w:pPr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933A6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933A6" w:rsidRPr="00A107A0" w:rsidRDefault="008933A6" w:rsidP="008933A6">
      <w:pPr>
        <w:spacing w:line="276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933A6" w:rsidRPr="008933A6" w:rsidRDefault="008933A6" w:rsidP="008933A6">
      <w:pPr>
        <w:jc w:val="center"/>
        <w:rPr>
          <w:b/>
          <w:sz w:val="28"/>
          <w:szCs w:val="28"/>
        </w:rPr>
      </w:pPr>
    </w:p>
    <w:sectPr w:rsidR="008933A6" w:rsidRPr="008933A6" w:rsidSect="00D24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7A7F"/>
    <w:multiLevelType w:val="multilevel"/>
    <w:tmpl w:val="6DB29E56"/>
    <w:lvl w:ilvl="0">
      <w:start w:val="1"/>
      <w:numFmt w:val="decimal"/>
      <w:lvlText w:val="0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1" w:hanging="1800"/>
      </w:pPr>
      <w:rPr>
        <w:rFonts w:hint="default"/>
      </w:rPr>
    </w:lvl>
  </w:abstractNum>
  <w:abstractNum w:abstractNumId="1">
    <w:nsid w:val="3C07292F"/>
    <w:multiLevelType w:val="multilevel"/>
    <w:tmpl w:val="628AD1F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3A6"/>
    <w:rsid w:val="002E0DFB"/>
    <w:rsid w:val="004C7C40"/>
    <w:rsid w:val="00510987"/>
    <w:rsid w:val="007101D1"/>
    <w:rsid w:val="008933A6"/>
    <w:rsid w:val="00D24637"/>
    <w:rsid w:val="00F1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left="1701" w:hanging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A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98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E0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adrianac</dc:creator>
  <cp:lastModifiedBy>adrianac</cp:lastModifiedBy>
  <cp:revision>3</cp:revision>
  <dcterms:created xsi:type="dcterms:W3CDTF">2017-03-06T17:33:00Z</dcterms:created>
  <dcterms:modified xsi:type="dcterms:W3CDTF">2017-03-06T18:06:00Z</dcterms:modified>
</cp:coreProperties>
</file>